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A36" w:rsidRPr="0018719A" w:rsidRDefault="0018719A" w:rsidP="0018719A">
      <w:pPr>
        <w:jc w:val="center"/>
        <w:rPr>
          <w:rFonts w:ascii="Times New Roman" w:hAnsi="Times New Roman" w:cs="Times New Roman"/>
          <w:b/>
          <w:sz w:val="28"/>
          <w:szCs w:val="28"/>
        </w:rPr>
      </w:pPr>
      <w:r w:rsidRPr="0018719A">
        <w:rPr>
          <w:rFonts w:ascii="Times New Roman" w:hAnsi="Times New Roman" w:cs="Times New Roman"/>
          <w:b/>
          <w:sz w:val="28"/>
          <w:szCs w:val="28"/>
        </w:rPr>
        <w:t>STILLINGFLEET PARISH COUNCIL</w:t>
      </w:r>
    </w:p>
    <w:p w:rsidR="0018719A" w:rsidRDefault="0018719A" w:rsidP="0018719A">
      <w:pPr>
        <w:jc w:val="center"/>
        <w:rPr>
          <w:rFonts w:ascii="Times New Roman" w:hAnsi="Times New Roman" w:cs="Times New Roman"/>
          <w:b/>
          <w:sz w:val="28"/>
          <w:szCs w:val="28"/>
        </w:rPr>
      </w:pPr>
      <w:r w:rsidRPr="0018719A">
        <w:rPr>
          <w:rFonts w:ascii="Times New Roman" w:hAnsi="Times New Roman" w:cs="Times New Roman"/>
          <w:b/>
          <w:sz w:val="28"/>
          <w:szCs w:val="28"/>
        </w:rPr>
        <w:t xml:space="preserve">SECURITY INCIDENT </w:t>
      </w:r>
      <w:r w:rsidR="00975126">
        <w:rPr>
          <w:rFonts w:ascii="Times New Roman" w:hAnsi="Times New Roman" w:cs="Times New Roman"/>
          <w:b/>
          <w:sz w:val="28"/>
          <w:szCs w:val="28"/>
        </w:rPr>
        <w:t>RESPONSE POLICY</w:t>
      </w:r>
    </w:p>
    <w:p w:rsidR="0018719A" w:rsidRDefault="0018719A" w:rsidP="0018719A">
      <w:pPr>
        <w:rPr>
          <w:rFonts w:ascii="Times New Roman" w:hAnsi="Times New Roman" w:cs="Times New Roman"/>
          <w:b/>
          <w:sz w:val="28"/>
          <w:szCs w:val="28"/>
        </w:rPr>
      </w:pPr>
    </w:p>
    <w:p w:rsidR="0018719A" w:rsidRDefault="0018719A" w:rsidP="0018719A">
      <w:pPr>
        <w:rPr>
          <w:rFonts w:ascii="Times New Roman" w:hAnsi="Times New Roman" w:cs="Times New Roman"/>
          <w:b/>
          <w:sz w:val="24"/>
          <w:szCs w:val="24"/>
        </w:rPr>
      </w:pPr>
      <w:r>
        <w:rPr>
          <w:rFonts w:ascii="Times New Roman" w:hAnsi="Times New Roman" w:cs="Times New Roman"/>
          <w:b/>
          <w:sz w:val="24"/>
          <w:szCs w:val="24"/>
        </w:rPr>
        <w:t>What is a breach?</w:t>
      </w:r>
    </w:p>
    <w:p w:rsidR="0018719A" w:rsidRDefault="0018719A" w:rsidP="0018719A">
      <w:pPr>
        <w:rPr>
          <w:rFonts w:ascii="Times New Roman" w:hAnsi="Times New Roman" w:cs="Times New Roman"/>
          <w:sz w:val="24"/>
          <w:szCs w:val="24"/>
        </w:rPr>
      </w:pPr>
      <w:r>
        <w:rPr>
          <w:rFonts w:ascii="Times New Roman" w:hAnsi="Times New Roman" w:cs="Times New Roman"/>
          <w:sz w:val="24"/>
          <w:szCs w:val="24"/>
        </w:rPr>
        <w:t>A personal data breach means a breach of security leading to the accidental or unlawful destruction, loss, alteration, unauthorised disclosure of, or access to, personal data.  This includes breaches that are the result of both accidental and deliberate causes.  It also means that a breach is more than just about losing personal data.</w:t>
      </w:r>
    </w:p>
    <w:p w:rsidR="0018719A" w:rsidRDefault="0018719A" w:rsidP="0018719A">
      <w:pPr>
        <w:rPr>
          <w:rFonts w:ascii="Times New Roman" w:hAnsi="Times New Roman" w:cs="Times New Roman"/>
          <w:sz w:val="24"/>
          <w:szCs w:val="24"/>
        </w:rPr>
      </w:pPr>
    </w:p>
    <w:p w:rsidR="0018719A" w:rsidRDefault="0018719A" w:rsidP="0018719A">
      <w:pPr>
        <w:rPr>
          <w:rFonts w:ascii="Times New Roman" w:hAnsi="Times New Roman" w:cs="Times New Roman"/>
          <w:b/>
          <w:sz w:val="24"/>
          <w:szCs w:val="24"/>
        </w:rPr>
      </w:pPr>
      <w:r w:rsidRPr="0018719A">
        <w:rPr>
          <w:rFonts w:ascii="Times New Roman" w:hAnsi="Times New Roman" w:cs="Times New Roman"/>
          <w:b/>
          <w:sz w:val="24"/>
          <w:szCs w:val="24"/>
        </w:rPr>
        <w:t>Policy</w:t>
      </w:r>
    </w:p>
    <w:p w:rsidR="0018719A" w:rsidRDefault="0018719A" w:rsidP="0018719A">
      <w:pPr>
        <w:rPr>
          <w:rFonts w:ascii="Times New Roman" w:hAnsi="Times New Roman" w:cs="Times New Roman"/>
          <w:sz w:val="24"/>
          <w:szCs w:val="24"/>
        </w:rPr>
      </w:pPr>
      <w:r>
        <w:rPr>
          <w:rFonts w:ascii="Times New Roman" w:hAnsi="Times New Roman" w:cs="Times New Roman"/>
          <w:sz w:val="24"/>
          <w:szCs w:val="24"/>
        </w:rPr>
        <w:t xml:space="preserve">This policy specifies the actions with respect to </w:t>
      </w:r>
      <w:r w:rsidR="00975126">
        <w:rPr>
          <w:rFonts w:ascii="Times New Roman" w:hAnsi="Times New Roman" w:cs="Times New Roman"/>
          <w:sz w:val="24"/>
          <w:szCs w:val="24"/>
        </w:rPr>
        <w:t>personal data security breaches</w:t>
      </w:r>
      <w:r>
        <w:rPr>
          <w:rFonts w:ascii="Times New Roman" w:hAnsi="Times New Roman" w:cs="Times New Roman"/>
          <w:sz w:val="24"/>
          <w:szCs w:val="24"/>
        </w:rPr>
        <w:t>.</w:t>
      </w:r>
    </w:p>
    <w:p w:rsidR="0018719A" w:rsidRDefault="0018719A" w:rsidP="0018719A">
      <w:pPr>
        <w:rPr>
          <w:rFonts w:ascii="Times New Roman" w:hAnsi="Times New Roman" w:cs="Times New Roman"/>
          <w:sz w:val="24"/>
          <w:szCs w:val="24"/>
        </w:rPr>
      </w:pPr>
      <w:r>
        <w:rPr>
          <w:rFonts w:ascii="Times New Roman" w:hAnsi="Times New Roman" w:cs="Times New Roman"/>
          <w:sz w:val="24"/>
          <w:szCs w:val="24"/>
        </w:rPr>
        <w:t>Personal data breaches can include:</w:t>
      </w:r>
    </w:p>
    <w:p w:rsidR="0018719A" w:rsidRDefault="0018719A" w:rsidP="0018719A">
      <w:pPr>
        <w:pStyle w:val="ListParagraph"/>
        <w:numPr>
          <w:ilvl w:val="0"/>
          <w:numId w:val="1"/>
        </w:numPr>
        <w:ind w:left="567" w:hanging="567"/>
        <w:rPr>
          <w:rFonts w:ascii="Times New Roman" w:hAnsi="Times New Roman" w:cs="Times New Roman"/>
          <w:sz w:val="24"/>
          <w:szCs w:val="24"/>
        </w:rPr>
      </w:pPr>
      <w:r>
        <w:rPr>
          <w:rFonts w:ascii="Times New Roman" w:hAnsi="Times New Roman" w:cs="Times New Roman"/>
          <w:sz w:val="24"/>
          <w:szCs w:val="24"/>
        </w:rPr>
        <w:t>Access by an unauthorised third party;</w:t>
      </w:r>
    </w:p>
    <w:p w:rsidR="0018719A" w:rsidRDefault="0018719A" w:rsidP="0018719A">
      <w:pPr>
        <w:pStyle w:val="ListParagraph"/>
        <w:numPr>
          <w:ilvl w:val="0"/>
          <w:numId w:val="1"/>
        </w:numPr>
        <w:ind w:left="567" w:hanging="567"/>
        <w:rPr>
          <w:rFonts w:ascii="Times New Roman" w:hAnsi="Times New Roman" w:cs="Times New Roman"/>
          <w:sz w:val="24"/>
          <w:szCs w:val="24"/>
        </w:rPr>
      </w:pPr>
      <w:r>
        <w:rPr>
          <w:rFonts w:ascii="Times New Roman" w:hAnsi="Times New Roman" w:cs="Times New Roman"/>
          <w:sz w:val="24"/>
          <w:szCs w:val="24"/>
        </w:rPr>
        <w:t>Deliberate or accidental action (or inaction) by a controller or processor;</w:t>
      </w:r>
    </w:p>
    <w:p w:rsidR="0018719A" w:rsidRDefault="0018719A" w:rsidP="0018719A">
      <w:pPr>
        <w:pStyle w:val="ListParagraph"/>
        <w:numPr>
          <w:ilvl w:val="0"/>
          <w:numId w:val="1"/>
        </w:numPr>
        <w:ind w:left="567" w:hanging="567"/>
        <w:rPr>
          <w:rFonts w:ascii="Times New Roman" w:hAnsi="Times New Roman" w:cs="Times New Roman"/>
          <w:sz w:val="24"/>
          <w:szCs w:val="24"/>
        </w:rPr>
      </w:pPr>
      <w:r>
        <w:rPr>
          <w:rFonts w:ascii="Times New Roman" w:hAnsi="Times New Roman" w:cs="Times New Roman"/>
          <w:sz w:val="24"/>
          <w:szCs w:val="24"/>
        </w:rPr>
        <w:t>Sending personal data to an incorrect recipient;</w:t>
      </w:r>
    </w:p>
    <w:p w:rsidR="0018719A" w:rsidRDefault="0018719A" w:rsidP="0018719A">
      <w:pPr>
        <w:pStyle w:val="ListParagraph"/>
        <w:numPr>
          <w:ilvl w:val="0"/>
          <w:numId w:val="1"/>
        </w:numPr>
        <w:ind w:left="567" w:hanging="567"/>
        <w:rPr>
          <w:rFonts w:ascii="Times New Roman" w:hAnsi="Times New Roman" w:cs="Times New Roman"/>
          <w:sz w:val="24"/>
          <w:szCs w:val="24"/>
        </w:rPr>
      </w:pPr>
      <w:r>
        <w:rPr>
          <w:rFonts w:ascii="Times New Roman" w:hAnsi="Times New Roman" w:cs="Times New Roman"/>
          <w:sz w:val="24"/>
          <w:szCs w:val="24"/>
        </w:rPr>
        <w:t>Computing devices containing personal data being lost or stolen;</w:t>
      </w:r>
    </w:p>
    <w:p w:rsidR="0018719A" w:rsidRDefault="0018719A" w:rsidP="0018719A">
      <w:pPr>
        <w:pStyle w:val="ListParagraph"/>
        <w:numPr>
          <w:ilvl w:val="0"/>
          <w:numId w:val="1"/>
        </w:numPr>
        <w:ind w:left="567" w:hanging="567"/>
        <w:rPr>
          <w:rFonts w:ascii="Times New Roman" w:hAnsi="Times New Roman" w:cs="Times New Roman"/>
          <w:sz w:val="24"/>
          <w:szCs w:val="24"/>
        </w:rPr>
      </w:pPr>
      <w:r>
        <w:rPr>
          <w:rFonts w:ascii="Times New Roman" w:hAnsi="Times New Roman" w:cs="Times New Roman"/>
          <w:sz w:val="24"/>
          <w:szCs w:val="24"/>
        </w:rPr>
        <w:t>Alteration of personal data without permission; and loss of availability of personal data.</w:t>
      </w:r>
    </w:p>
    <w:p w:rsidR="0018719A" w:rsidRDefault="0018719A" w:rsidP="0018719A">
      <w:pPr>
        <w:rPr>
          <w:rFonts w:ascii="Times New Roman" w:hAnsi="Times New Roman" w:cs="Times New Roman"/>
          <w:sz w:val="24"/>
          <w:szCs w:val="24"/>
        </w:rPr>
      </w:pPr>
    </w:p>
    <w:p w:rsidR="0018719A" w:rsidRDefault="0018719A" w:rsidP="0018719A">
      <w:pPr>
        <w:rPr>
          <w:rFonts w:ascii="Times New Roman" w:hAnsi="Times New Roman" w:cs="Times New Roman"/>
          <w:b/>
          <w:sz w:val="24"/>
          <w:szCs w:val="24"/>
        </w:rPr>
      </w:pPr>
      <w:r>
        <w:rPr>
          <w:rFonts w:ascii="Times New Roman" w:hAnsi="Times New Roman" w:cs="Times New Roman"/>
          <w:b/>
          <w:sz w:val="24"/>
          <w:szCs w:val="24"/>
        </w:rPr>
        <w:t>Dealing with an incident - Reporting Point</w:t>
      </w:r>
    </w:p>
    <w:p w:rsidR="0018719A" w:rsidRDefault="0018719A" w:rsidP="0018719A">
      <w:pPr>
        <w:rPr>
          <w:rFonts w:ascii="Times New Roman" w:hAnsi="Times New Roman" w:cs="Times New Roman"/>
          <w:sz w:val="24"/>
          <w:szCs w:val="24"/>
        </w:rPr>
      </w:pPr>
      <w:r>
        <w:rPr>
          <w:rFonts w:ascii="Times New Roman" w:hAnsi="Times New Roman" w:cs="Times New Roman"/>
          <w:sz w:val="24"/>
          <w:szCs w:val="24"/>
        </w:rPr>
        <w:t>On discovery of an incident either as a resul</w:t>
      </w:r>
      <w:r w:rsidR="00975126">
        <w:rPr>
          <w:rFonts w:ascii="Times New Roman" w:hAnsi="Times New Roman" w:cs="Times New Roman"/>
          <w:sz w:val="24"/>
          <w:szCs w:val="24"/>
        </w:rPr>
        <w:t>t</w:t>
      </w:r>
      <w:r>
        <w:rPr>
          <w:rFonts w:ascii="Times New Roman" w:hAnsi="Times New Roman" w:cs="Times New Roman"/>
          <w:sz w:val="24"/>
          <w:szCs w:val="24"/>
        </w:rPr>
        <w:t xml:space="preserve"> of automatic notification, accidental discovery, manual record checking or any other means, all personnel shall;</w:t>
      </w:r>
    </w:p>
    <w:p w:rsidR="0018719A" w:rsidRDefault="0018719A" w:rsidP="0018719A">
      <w:pPr>
        <w:pStyle w:val="ListParagraph"/>
        <w:numPr>
          <w:ilvl w:val="0"/>
          <w:numId w:val="2"/>
        </w:numPr>
        <w:ind w:left="709" w:hanging="709"/>
        <w:rPr>
          <w:rFonts w:ascii="Times New Roman" w:hAnsi="Times New Roman" w:cs="Times New Roman"/>
          <w:sz w:val="24"/>
          <w:szCs w:val="24"/>
        </w:rPr>
      </w:pPr>
      <w:r>
        <w:rPr>
          <w:rFonts w:ascii="Times New Roman" w:hAnsi="Times New Roman" w:cs="Times New Roman"/>
          <w:sz w:val="24"/>
          <w:szCs w:val="24"/>
        </w:rPr>
        <w:t xml:space="preserve">Report the incident to the </w:t>
      </w:r>
      <w:r w:rsidR="00975126">
        <w:rPr>
          <w:rFonts w:ascii="Times New Roman" w:hAnsi="Times New Roman" w:cs="Times New Roman"/>
          <w:sz w:val="24"/>
          <w:szCs w:val="24"/>
        </w:rPr>
        <w:t>c</w:t>
      </w:r>
      <w:r>
        <w:rPr>
          <w:rFonts w:ascii="Times New Roman" w:hAnsi="Times New Roman" w:cs="Times New Roman"/>
          <w:sz w:val="24"/>
          <w:szCs w:val="24"/>
        </w:rPr>
        <w:t xml:space="preserve">lerk to the council and the </w:t>
      </w:r>
      <w:r w:rsidR="00975126">
        <w:rPr>
          <w:rFonts w:ascii="Times New Roman" w:hAnsi="Times New Roman" w:cs="Times New Roman"/>
          <w:sz w:val="24"/>
          <w:szCs w:val="24"/>
        </w:rPr>
        <w:t>c</w:t>
      </w:r>
      <w:r>
        <w:rPr>
          <w:rFonts w:ascii="Times New Roman" w:hAnsi="Times New Roman" w:cs="Times New Roman"/>
          <w:sz w:val="24"/>
          <w:szCs w:val="24"/>
        </w:rPr>
        <w:t xml:space="preserve">ouncil </w:t>
      </w:r>
      <w:r w:rsidR="00975126">
        <w:rPr>
          <w:rFonts w:ascii="Times New Roman" w:hAnsi="Times New Roman" w:cs="Times New Roman"/>
          <w:sz w:val="24"/>
          <w:szCs w:val="24"/>
        </w:rPr>
        <w:t>c</w:t>
      </w:r>
      <w:r>
        <w:rPr>
          <w:rFonts w:ascii="Times New Roman" w:hAnsi="Times New Roman" w:cs="Times New Roman"/>
          <w:sz w:val="24"/>
          <w:szCs w:val="24"/>
        </w:rPr>
        <w:t>hairman:</w:t>
      </w:r>
    </w:p>
    <w:p w:rsidR="0018719A" w:rsidRDefault="00B115EA" w:rsidP="0018719A">
      <w:pPr>
        <w:pStyle w:val="ListParagraph"/>
        <w:numPr>
          <w:ilvl w:val="0"/>
          <w:numId w:val="3"/>
        </w:numPr>
        <w:ind w:left="1134" w:hanging="425"/>
        <w:rPr>
          <w:rFonts w:ascii="Times New Roman" w:hAnsi="Times New Roman" w:cs="Times New Roman"/>
          <w:sz w:val="24"/>
          <w:szCs w:val="24"/>
        </w:rPr>
      </w:pPr>
      <w:hyperlink r:id="rId7" w:history="1">
        <w:r w:rsidR="0018719A" w:rsidRPr="00924173">
          <w:rPr>
            <w:rStyle w:val="Hyperlink"/>
            <w:rFonts w:ascii="Times New Roman" w:hAnsi="Times New Roman" w:cs="Times New Roman"/>
            <w:sz w:val="24"/>
            <w:szCs w:val="24"/>
          </w:rPr>
          <w:t>clerk@stillingfleetparishcouncil.org</w:t>
        </w:r>
      </w:hyperlink>
    </w:p>
    <w:p w:rsidR="0018719A" w:rsidRDefault="00975126" w:rsidP="0018719A">
      <w:pPr>
        <w:pStyle w:val="ListParagraph"/>
        <w:numPr>
          <w:ilvl w:val="0"/>
          <w:numId w:val="3"/>
        </w:numPr>
        <w:ind w:left="1134" w:hanging="425"/>
        <w:rPr>
          <w:rFonts w:ascii="Times New Roman" w:hAnsi="Times New Roman" w:cs="Times New Roman"/>
          <w:sz w:val="24"/>
          <w:szCs w:val="24"/>
        </w:rPr>
      </w:pPr>
      <w:r>
        <w:rPr>
          <w:rStyle w:val="Hyperlink"/>
          <w:rFonts w:ascii="Times New Roman" w:hAnsi="Times New Roman" w:cs="Times New Roman"/>
          <w:sz w:val="24"/>
          <w:szCs w:val="24"/>
        </w:rPr>
        <w:t>p</w:t>
      </w:r>
      <w:hyperlink r:id="rId8" w:history="1">
        <w:r w:rsidRPr="00DA2340">
          <w:rPr>
            <w:rStyle w:val="Hyperlink"/>
            <w:rFonts w:ascii="Times New Roman" w:hAnsi="Times New Roman" w:cs="Times New Roman"/>
            <w:sz w:val="24"/>
            <w:szCs w:val="24"/>
          </w:rPr>
          <w:t>aul.elmhirst@outloook.com</w:t>
        </w:r>
      </w:hyperlink>
    </w:p>
    <w:p w:rsidR="0018719A" w:rsidRDefault="0018719A" w:rsidP="0018719A">
      <w:pPr>
        <w:pStyle w:val="ListParagraph"/>
        <w:numPr>
          <w:ilvl w:val="0"/>
          <w:numId w:val="2"/>
        </w:numPr>
        <w:ind w:hanging="720"/>
        <w:rPr>
          <w:rFonts w:ascii="Times New Roman" w:hAnsi="Times New Roman" w:cs="Times New Roman"/>
          <w:sz w:val="24"/>
          <w:szCs w:val="24"/>
        </w:rPr>
      </w:pPr>
      <w:r>
        <w:rPr>
          <w:rFonts w:ascii="Times New Roman" w:hAnsi="Times New Roman" w:cs="Times New Roman"/>
          <w:sz w:val="24"/>
          <w:szCs w:val="24"/>
        </w:rPr>
        <w:t>The email report should be followed by a telephone call to the clerk or council chairman.</w:t>
      </w:r>
    </w:p>
    <w:p w:rsidR="0018719A" w:rsidRDefault="0018719A" w:rsidP="0018719A">
      <w:pPr>
        <w:pStyle w:val="ListParagraph"/>
        <w:numPr>
          <w:ilvl w:val="0"/>
          <w:numId w:val="2"/>
        </w:numPr>
        <w:ind w:hanging="720"/>
        <w:rPr>
          <w:rFonts w:ascii="Times New Roman" w:hAnsi="Times New Roman" w:cs="Times New Roman"/>
          <w:sz w:val="24"/>
          <w:szCs w:val="24"/>
        </w:rPr>
      </w:pPr>
      <w:r>
        <w:rPr>
          <w:rFonts w:ascii="Times New Roman" w:hAnsi="Times New Roman" w:cs="Times New Roman"/>
          <w:sz w:val="24"/>
          <w:szCs w:val="24"/>
        </w:rPr>
        <w:t>Should neither the clerk nor the chair be available the vice-chair of the council should be informed</w:t>
      </w:r>
      <w:r w:rsidR="00C422D1">
        <w:rPr>
          <w:rFonts w:ascii="Times New Roman" w:hAnsi="Times New Roman" w:cs="Times New Roman"/>
          <w:sz w:val="24"/>
          <w:szCs w:val="24"/>
        </w:rPr>
        <w:t>.</w:t>
      </w:r>
    </w:p>
    <w:p w:rsidR="00C422D1" w:rsidRDefault="00C422D1" w:rsidP="00C422D1">
      <w:pPr>
        <w:rPr>
          <w:rFonts w:ascii="Times New Roman" w:hAnsi="Times New Roman" w:cs="Times New Roman"/>
          <w:sz w:val="24"/>
          <w:szCs w:val="24"/>
        </w:rPr>
      </w:pPr>
    </w:p>
    <w:p w:rsidR="00C422D1" w:rsidRDefault="00C422D1" w:rsidP="00C422D1">
      <w:pPr>
        <w:rPr>
          <w:rFonts w:ascii="Times New Roman" w:hAnsi="Times New Roman" w:cs="Times New Roman"/>
          <w:b/>
          <w:sz w:val="24"/>
          <w:szCs w:val="24"/>
        </w:rPr>
      </w:pPr>
      <w:r>
        <w:rPr>
          <w:rFonts w:ascii="Times New Roman" w:hAnsi="Times New Roman" w:cs="Times New Roman"/>
          <w:b/>
          <w:sz w:val="24"/>
          <w:szCs w:val="24"/>
        </w:rPr>
        <w:t>Reporting point responsibilities</w:t>
      </w:r>
      <w:r w:rsidR="00C53519">
        <w:rPr>
          <w:rFonts w:ascii="Times New Roman" w:hAnsi="Times New Roman" w:cs="Times New Roman"/>
          <w:b/>
          <w:sz w:val="24"/>
          <w:szCs w:val="24"/>
        </w:rPr>
        <w:t>:</w:t>
      </w:r>
    </w:p>
    <w:p w:rsidR="00C422D1" w:rsidRDefault="00C422D1" w:rsidP="00C422D1">
      <w:pPr>
        <w:rPr>
          <w:rFonts w:ascii="Times New Roman" w:hAnsi="Times New Roman" w:cs="Times New Roman"/>
          <w:sz w:val="24"/>
          <w:szCs w:val="24"/>
        </w:rPr>
      </w:pPr>
      <w:r>
        <w:rPr>
          <w:rFonts w:ascii="Times New Roman" w:hAnsi="Times New Roman" w:cs="Times New Roman"/>
          <w:sz w:val="24"/>
          <w:szCs w:val="24"/>
        </w:rPr>
        <w:t>All incidents must be recorded.  The reporting point shall perform the following actions;</w:t>
      </w:r>
    </w:p>
    <w:p w:rsidR="00C422D1" w:rsidRDefault="00C422D1" w:rsidP="00C422D1">
      <w:pPr>
        <w:pStyle w:val="ListParagraph"/>
        <w:numPr>
          <w:ilvl w:val="0"/>
          <w:numId w:val="4"/>
        </w:numPr>
        <w:ind w:left="567" w:hanging="567"/>
        <w:rPr>
          <w:rFonts w:ascii="Times New Roman" w:hAnsi="Times New Roman" w:cs="Times New Roman"/>
          <w:sz w:val="24"/>
          <w:szCs w:val="24"/>
        </w:rPr>
      </w:pPr>
      <w:r>
        <w:rPr>
          <w:rFonts w:ascii="Times New Roman" w:hAnsi="Times New Roman" w:cs="Times New Roman"/>
          <w:sz w:val="24"/>
          <w:szCs w:val="24"/>
        </w:rPr>
        <w:t>Note the time, date and nature of the incident together with a description and as much detail as appropriate on an Incident Response Form</w:t>
      </w:r>
    </w:p>
    <w:p w:rsidR="00C422D1" w:rsidRDefault="00C422D1" w:rsidP="00C422D1">
      <w:pPr>
        <w:pStyle w:val="ListParagraph"/>
        <w:numPr>
          <w:ilvl w:val="0"/>
          <w:numId w:val="4"/>
        </w:numPr>
        <w:ind w:left="567" w:hanging="567"/>
        <w:rPr>
          <w:rFonts w:ascii="Times New Roman" w:hAnsi="Times New Roman" w:cs="Times New Roman"/>
          <w:sz w:val="24"/>
          <w:szCs w:val="24"/>
        </w:rPr>
      </w:pPr>
      <w:r>
        <w:rPr>
          <w:rFonts w:ascii="Times New Roman" w:hAnsi="Times New Roman" w:cs="Times New Roman"/>
          <w:sz w:val="24"/>
          <w:szCs w:val="24"/>
        </w:rPr>
        <w:t>Ensure the protection of any evidence and that a documented chain of evidence is maintained.</w:t>
      </w:r>
    </w:p>
    <w:p w:rsidR="00C422D1" w:rsidRDefault="00C422D1" w:rsidP="00C422D1">
      <w:pPr>
        <w:pStyle w:val="ListParagraph"/>
        <w:numPr>
          <w:ilvl w:val="0"/>
          <w:numId w:val="4"/>
        </w:numPr>
        <w:ind w:left="567" w:hanging="567"/>
        <w:rPr>
          <w:rFonts w:ascii="Times New Roman" w:hAnsi="Times New Roman" w:cs="Times New Roman"/>
          <w:sz w:val="24"/>
          <w:szCs w:val="24"/>
        </w:rPr>
      </w:pPr>
      <w:r>
        <w:rPr>
          <w:rFonts w:ascii="Times New Roman" w:hAnsi="Times New Roman" w:cs="Times New Roman"/>
          <w:sz w:val="24"/>
          <w:szCs w:val="24"/>
        </w:rPr>
        <w:t>Liaise with relevant authorities, individuals and the media where appropriate.</w:t>
      </w:r>
    </w:p>
    <w:p w:rsidR="00C422D1" w:rsidRDefault="00C422D1" w:rsidP="00C422D1">
      <w:pPr>
        <w:pStyle w:val="ListParagraph"/>
        <w:numPr>
          <w:ilvl w:val="0"/>
          <w:numId w:val="4"/>
        </w:numPr>
        <w:ind w:left="567" w:hanging="567"/>
        <w:rPr>
          <w:rFonts w:ascii="Times New Roman" w:hAnsi="Times New Roman" w:cs="Times New Roman"/>
          <w:sz w:val="24"/>
          <w:szCs w:val="24"/>
        </w:rPr>
      </w:pPr>
      <w:r>
        <w:rPr>
          <w:rFonts w:ascii="Times New Roman" w:hAnsi="Times New Roman" w:cs="Times New Roman"/>
          <w:sz w:val="24"/>
          <w:szCs w:val="24"/>
        </w:rPr>
        <w:lastRenderedPageBreak/>
        <w:t>Keep a note of all communications together with their date, time, who has been communicated with, and what the content and nature of communication was on the Incident Response Form.</w:t>
      </w:r>
    </w:p>
    <w:p w:rsidR="00C422D1" w:rsidRDefault="00C422D1" w:rsidP="00C422D1">
      <w:pPr>
        <w:rPr>
          <w:rFonts w:ascii="Times New Roman" w:hAnsi="Times New Roman" w:cs="Times New Roman"/>
          <w:sz w:val="24"/>
          <w:szCs w:val="24"/>
        </w:rPr>
      </w:pPr>
    </w:p>
    <w:p w:rsidR="00C422D1" w:rsidRDefault="00C422D1" w:rsidP="00C422D1">
      <w:pPr>
        <w:rPr>
          <w:rFonts w:ascii="Times New Roman" w:hAnsi="Times New Roman" w:cs="Times New Roman"/>
          <w:b/>
          <w:sz w:val="24"/>
          <w:szCs w:val="24"/>
        </w:rPr>
      </w:pPr>
      <w:r>
        <w:rPr>
          <w:rFonts w:ascii="Times New Roman" w:hAnsi="Times New Roman" w:cs="Times New Roman"/>
          <w:b/>
          <w:sz w:val="24"/>
          <w:szCs w:val="24"/>
        </w:rPr>
        <w:t>Incident Response Plan</w:t>
      </w:r>
    </w:p>
    <w:p w:rsidR="00C422D1" w:rsidRDefault="00C422D1" w:rsidP="00C422D1">
      <w:pPr>
        <w:pStyle w:val="ListParagraph"/>
        <w:numPr>
          <w:ilvl w:val="0"/>
          <w:numId w:val="5"/>
        </w:numPr>
        <w:ind w:left="567" w:hanging="567"/>
        <w:rPr>
          <w:rFonts w:ascii="Times New Roman" w:hAnsi="Times New Roman" w:cs="Times New Roman"/>
          <w:sz w:val="24"/>
          <w:szCs w:val="24"/>
        </w:rPr>
      </w:pPr>
      <w:r>
        <w:rPr>
          <w:rFonts w:ascii="Times New Roman" w:hAnsi="Times New Roman" w:cs="Times New Roman"/>
          <w:sz w:val="24"/>
          <w:szCs w:val="24"/>
        </w:rPr>
        <w:t>Assess the risk to individuals as a result of the breach.  The following must be considered:</w:t>
      </w:r>
    </w:p>
    <w:p w:rsidR="00C422D1" w:rsidRDefault="00C422D1" w:rsidP="00C422D1">
      <w:pPr>
        <w:pStyle w:val="ListParagraph"/>
        <w:numPr>
          <w:ilvl w:val="0"/>
          <w:numId w:val="6"/>
        </w:numPr>
        <w:ind w:left="1134" w:hanging="567"/>
        <w:rPr>
          <w:rFonts w:ascii="Times New Roman" w:hAnsi="Times New Roman" w:cs="Times New Roman"/>
          <w:sz w:val="24"/>
          <w:szCs w:val="24"/>
        </w:rPr>
      </w:pPr>
      <w:r>
        <w:rPr>
          <w:rFonts w:ascii="Times New Roman" w:hAnsi="Times New Roman" w:cs="Times New Roman"/>
          <w:sz w:val="24"/>
          <w:szCs w:val="24"/>
        </w:rPr>
        <w:t>The categories and approximate number of individuals concerned and;</w:t>
      </w:r>
    </w:p>
    <w:p w:rsidR="00C422D1" w:rsidRDefault="00C422D1" w:rsidP="00C422D1">
      <w:pPr>
        <w:pStyle w:val="ListParagraph"/>
        <w:numPr>
          <w:ilvl w:val="0"/>
          <w:numId w:val="6"/>
        </w:numPr>
        <w:ind w:left="1134" w:hanging="567"/>
        <w:rPr>
          <w:rFonts w:ascii="Times New Roman" w:hAnsi="Times New Roman" w:cs="Times New Roman"/>
          <w:sz w:val="24"/>
          <w:szCs w:val="24"/>
        </w:rPr>
      </w:pPr>
      <w:r>
        <w:rPr>
          <w:rFonts w:ascii="Times New Roman" w:hAnsi="Times New Roman" w:cs="Times New Roman"/>
          <w:sz w:val="24"/>
          <w:szCs w:val="24"/>
        </w:rPr>
        <w:t>The categories and approximate number of personal data records concerned and;</w:t>
      </w:r>
    </w:p>
    <w:p w:rsidR="00C422D1" w:rsidRDefault="00C422D1" w:rsidP="00C422D1">
      <w:pPr>
        <w:pStyle w:val="ListParagraph"/>
        <w:numPr>
          <w:ilvl w:val="0"/>
          <w:numId w:val="6"/>
        </w:numPr>
        <w:ind w:left="1134" w:hanging="567"/>
        <w:rPr>
          <w:rFonts w:ascii="Times New Roman" w:hAnsi="Times New Roman" w:cs="Times New Roman"/>
          <w:sz w:val="24"/>
          <w:szCs w:val="24"/>
        </w:rPr>
      </w:pPr>
      <w:r>
        <w:rPr>
          <w:rFonts w:ascii="Times New Roman" w:hAnsi="Times New Roman" w:cs="Times New Roman"/>
          <w:sz w:val="24"/>
          <w:szCs w:val="24"/>
        </w:rPr>
        <w:t>The likely consequences of the personal data breach, in particular consider if the impact results in a risk to the rights and freedoms of individuals.</w:t>
      </w:r>
    </w:p>
    <w:p w:rsidR="00C422D1" w:rsidRDefault="00C422D1" w:rsidP="00C422D1">
      <w:pPr>
        <w:pStyle w:val="ListParagraph"/>
        <w:numPr>
          <w:ilvl w:val="0"/>
          <w:numId w:val="6"/>
        </w:numPr>
        <w:ind w:left="1134" w:hanging="567"/>
        <w:rPr>
          <w:rFonts w:ascii="Times New Roman" w:hAnsi="Times New Roman" w:cs="Times New Roman"/>
          <w:sz w:val="24"/>
          <w:szCs w:val="24"/>
        </w:rPr>
      </w:pPr>
      <w:r>
        <w:rPr>
          <w:rFonts w:ascii="Times New Roman" w:hAnsi="Times New Roman" w:cs="Times New Roman"/>
          <w:sz w:val="24"/>
          <w:szCs w:val="24"/>
        </w:rPr>
        <w:t>To help assess the risks refer to the Information Commissioner’s Office (ICO) website:</w:t>
      </w:r>
    </w:p>
    <w:p w:rsidR="00C422D1" w:rsidRDefault="00B115EA" w:rsidP="00C422D1">
      <w:pPr>
        <w:ind w:left="207" w:firstLine="927"/>
        <w:rPr>
          <w:rFonts w:ascii="Times New Roman" w:hAnsi="Times New Roman" w:cs="Times New Roman"/>
          <w:sz w:val="24"/>
          <w:szCs w:val="24"/>
        </w:rPr>
      </w:pPr>
      <w:hyperlink r:id="rId9" w:history="1">
        <w:r w:rsidR="00C422D1" w:rsidRPr="00924173">
          <w:rPr>
            <w:rStyle w:val="Hyperlink"/>
            <w:rFonts w:ascii="Times New Roman" w:hAnsi="Times New Roman" w:cs="Times New Roman"/>
            <w:sz w:val="24"/>
            <w:szCs w:val="24"/>
          </w:rPr>
          <w:t>https://ico.org.uk/for-organisations/report-a-breach/</w:t>
        </w:r>
      </w:hyperlink>
    </w:p>
    <w:p w:rsidR="00C422D1" w:rsidRDefault="00B115EA" w:rsidP="00C422D1">
      <w:pPr>
        <w:ind w:left="1134"/>
        <w:rPr>
          <w:rFonts w:ascii="Times New Roman" w:hAnsi="Times New Roman" w:cs="Times New Roman"/>
          <w:sz w:val="24"/>
          <w:szCs w:val="24"/>
        </w:rPr>
      </w:pPr>
      <w:hyperlink r:id="rId10" w:history="1">
        <w:r w:rsidR="00C422D1" w:rsidRPr="00924173">
          <w:rPr>
            <w:rStyle w:val="Hyperlink"/>
            <w:rFonts w:ascii="Times New Roman" w:hAnsi="Times New Roman" w:cs="Times New Roman"/>
            <w:sz w:val="24"/>
            <w:szCs w:val="24"/>
          </w:rPr>
          <w:t>https://ico.org.uk/for-organisations/guide-to-the-general-data-protection-regulation-gdpr/personal-data-breaches/</w:t>
        </w:r>
      </w:hyperlink>
    </w:p>
    <w:p w:rsidR="00C422D1" w:rsidRDefault="00C422D1" w:rsidP="00C422D1">
      <w:pPr>
        <w:pStyle w:val="ListParagraph"/>
        <w:numPr>
          <w:ilvl w:val="0"/>
          <w:numId w:val="5"/>
        </w:numPr>
        <w:ind w:left="567" w:hanging="567"/>
        <w:rPr>
          <w:rFonts w:ascii="Times New Roman" w:hAnsi="Times New Roman" w:cs="Times New Roman"/>
          <w:sz w:val="24"/>
          <w:szCs w:val="24"/>
        </w:rPr>
      </w:pPr>
      <w:r>
        <w:rPr>
          <w:rFonts w:ascii="Times New Roman" w:hAnsi="Times New Roman" w:cs="Times New Roman"/>
          <w:sz w:val="24"/>
          <w:szCs w:val="24"/>
        </w:rPr>
        <w:t>If the incident is deemed to be a notifiable incident the following action must be taken:</w:t>
      </w:r>
    </w:p>
    <w:p w:rsidR="00C422D1" w:rsidRDefault="00C422D1" w:rsidP="00C422D1">
      <w:pPr>
        <w:pStyle w:val="ListParagraph"/>
        <w:numPr>
          <w:ilvl w:val="0"/>
          <w:numId w:val="7"/>
        </w:numPr>
        <w:ind w:left="1134" w:hanging="567"/>
        <w:rPr>
          <w:rFonts w:ascii="Times New Roman" w:hAnsi="Times New Roman" w:cs="Times New Roman"/>
          <w:sz w:val="24"/>
          <w:szCs w:val="24"/>
        </w:rPr>
      </w:pPr>
      <w:r>
        <w:rPr>
          <w:rFonts w:ascii="Times New Roman" w:hAnsi="Times New Roman" w:cs="Times New Roman"/>
          <w:sz w:val="24"/>
          <w:szCs w:val="24"/>
        </w:rPr>
        <w:t>Within 72 hours of becoming aware of the incident (even if no</w:t>
      </w:r>
      <w:r w:rsidR="00F02C4B">
        <w:rPr>
          <w:rFonts w:ascii="Times New Roman" w:hAnsi="Times New Roman" w:cs="Times New Roman"/>
          <w:sz w:val="24"/>
          <w:szCs w:val="24"/>
        </w:rPr>
        <w:t>t aware of all the details yet) call ICO 0303 123 1113 and provide the following information:</w:t>
      </w:r>
    </w:p>
    <w:p w:rsidR="00F02C4B" w:rsidRDefault="00F02C4B" w:rsidP="00F02C4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What has happened;</w:t>
      </w:r>
    </w:p>
    <w:p w:rsidR="00F02C4B" w:rsidRDefault="00F02C4B" w:rsidP="00F02C4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When and how the council found out about the breach;</w:t>
      </w:r>
    </w:p>
    <w:p w:rsidR="00F02C4B" w:rsidRDefault="00F02C4B" w:rsidP="00F02C4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people (how many) that have been or may be affected by the breach;</w:t>
      </w:r>
    </w:p>
    <w:p w:rsidR="00F02C4B" w:rsidRDefault="00F02C4B" w:rsidP="00F02C4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What the council are doing as a result of the breach; and</w:t>
      </w:r>
    </w:p>
    <w:p w:rsidR="00F02C4B" w:rsidRDefault="00F02C4B" w:rsidP="00F02C4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Who else has been </w:t>
      </w:r>
      <w:proofErr w:type="gramStart"/>
      <w:r>
        <w:rPr>
          <w:rFonts w:ascii="Times New Roman" w:hAnsi="Times New Roman" w:cs="Times New Roman"/>
          <w:sz w:val="24"/>
          <w:szCs w:val="24"/>
        </w:rPr>
        <w:t>told.</w:t>
      </w:r>
      <w:proofErr w:type="gramEnd"/>
    </w:p>
    <w:p w:rsidR="00F02C4B" w:rsidRDefault="00F02C4B" w:rsidP="00F02C4B">
      <w:pPr>
        <w:ind w:left="1134"/>
        <w:rPr>
          <w:rFonts w:ascii="Times New Roman" w:hAnsi="Times New Roman" w:cs="Times New Roman"/>
          <w:sz w:val="24"/>
          <w:szCs w:val="24"/>
        </w:rPr>
      </w:pPr>
      <w:r>
        <w:rPr>
          <w:rFonts w:ascii="Times New Roman" w:hAnsi="Times New Roman" w:cs="Times New Roman"/>
          <w:sz w:val="24"/>
          <w:szCs w:val="24"/>
        </w:rPr>
        <w:t>For reporting a breach outside normal working hours use the ICO Reporting form:</w:t>
      </w:r>
    </w:p>
    <w:p w:rsidR="00F02C4B" w:rsidRDefault="00B115EA" w:rsidP="00F02C4B">
      <w:pPr>
        <w:ind w:left="1134"/>
        <w:rPr>
          <w:rFonts w:ascii="Times New Roman" w:hAnsi="Times New Roman" w:cs="Times New Roman"/>
          <w:sz w:val="24"/>
          <w:szCs w:val="24"/>
        </w:rPr>
      </w:pPr>
      <w:hyperlink r:id="rId11" w:history="1">
        <w:r w:rsidR="00F02C4B" w:rsidRPr="00924173">
          <w:rPr>
            <w:rStyle w:val="Hyperlink"/>
            <w:rFonts w:ascii="Times New Roman" w:hAnsi="Times New Roman" w:cs="Times New Roman"/>
            <w:sz w:val="24"/>
            <w:szCs w:val="24"/>
          </w:rPr>
          <w:t>https://ico.org.uk/for-organisations/report-a-breach/personal-data-breach/</w:t>
        </w:r>
      </w:hyperlink>
    </w:p>
    <w:p w:rsidR="00F02C4B" w:rsidRDefault="00F02C4B" w:rsidP="00C53519">
      <w:pPr>
        <w:pStyle w:val="ListParagraph"/>
        <w:numPr>
          <w:ilvl w:val="0"/>
          <w:numId w:val="5"/>
        </w:numPr>
        <w:ind w:hanging="720"/>
        <w:rPr>
          <w:rFonts w:ascii="Times New Roman" w:hAnsi="Times New Roman" w:cs="Times New Roman"/>
          <w:sz w:val="24"/>
          <w:szCs w:val="24"/>
        </w:rPr>
      </w:pPr>
      <w:r>
        <w:rPr>
          <w:rFonts w:ascii="Times New Roman" w:hAnsi="Times New Roman" w:cs="Times New Roman"/>
          <w:sz w:val="24"/>
          <w:szCs w:val="24"/>
        </w:rPr>
        <w:t>If the incident is deemed to result in a high risk to the right and freedoms of individuals:</w:t>
      </w:r>
    </w:p>
    <w:p w:rsidR="00F02C4B" w:rsidRDefault="00F02C4B" w:rsidP="00F02C4B">
      <w:pPr>
        <w:pStyle w:val="ListParagraph"/>
        <w:numPr>
          <w:ilvl w:val="0"/>
          <w:numId w:val="9"/>
        </w:numPr>
        <w:ind w:left="1134" w:hanging="567"/>
        <w:rPr>
          <w:rFonts w:ascii="Times New Roman" w:hAnsi="Times New Roman" w:cs="Times New Roman"/>
          <w:sz w:val="24"/>
          <w:szCs w:val="24"/>
        </w:rPr>
      </w:pPr>
      <w:r>
        <w:rPr>
          <w:rFonts w:ascii="Times New Roman" w:hAnsi="Times New Roman" w:cs="Times New Roman"/>
          <w:sz w:val="24"/>
          <w:szCs w:val="24"/>
        </w:rPr>
        <w:t>Within 48 hours the affected individuals must be informed by telephone, letter or email about the incident as there may be a need for them to take actions to mitigate immediate risk of damage to them.</w:t>
      </w:r>
    </w:p>
    <w:p w:rsidR="00F02C4B" w:rsidRDefault="00F02C4B" w:rsidP="00F02C4B">
      <w:pPr>
        <w:pStyle w:val="ListParagraph"/>
        <w:numPr>
          <w:ilvl w:val="0"/>
          <w:numId w:val="9"/>
        </w:numPr>
        <w:ind w:left="1134" w:hanging="567"/>
        <w:rPr>
          <w:rFonts w:ascii="Times New Roman" w:hAnsi="Times New Roman" w:cs="Times New Roman"/>
          <w:sz w:val="24"/>
          <w:szCs w:val="24"/>
        </w:rPr>
      </w:pPr>
      <w:r>
        <w:rPr>
          <w:rFonts w:ascii="Times New Roman" w:hAnsi="Times New Roman" w:cs="Times New Roman"/>
          <w:sz w:val="24"/>
          <w:szCs w:val="24"/>
        </w:rPr>
        <w:t>The individuals must be told in clear and plain language:</w:t>
      </w:r>
    </w:p>
    <w:p w:rsidR="00F02C4B" w:rsidRDefault="00F02C4B" w:rsidP="00F02C4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nature of the personal data breach and;</w:t>
      </w:r>
    </w:p>
    <w:p w:rsidR="00F02C4B" w:rsidRDefault="00F02C4B" w:rsidP="00F02C4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 description of the likely consequences of the personal data breach; and</w:t>
      </w:r>
    </w:p>
    <w:p w:rsidR="00F02C4B" w:rsidRDefault="00F02C4B" w:rsidP="00F02C4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 description of the measures taken, or proposed to be taken, to deal with the personal data breach and including, where appropriate, of the measures taken to mitigate any possible adverse effects, and;</w:t>
      </w:r>
    </w:p>
    <w:p w:rsidR="00F02C4B" w:rsidRDefault="00F02C4B" w:rsidP="00F02C4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name and contact details of the clerk and the chairman from where more information can be obtained.</w:t>
      </w:r>
    </w:p>
    <w:p w:rsidR="00C53519" w:rsidRDefault="00C53519" w:rsidP="00C53519">
      <w:pPr>
        <w:pStyle w:val="ListParagraph"/>
        <w:numPr>
          <w:ilvl w:val="0"/>
          <w:numId w:val="5"/>
        </w:numPr>
        <w:ind w:left="567" w:hanging="567"/>
        <w:rPr>
          <w:rFonts w:ascii="Times New Roman" w:hAnsi="Times New Roman" w:cs="Times New Roman"/>
          <w:sz w:val="24"/>
          <w:szCs w:val="24"/>
        </w:rPr>
      </w:pPr>
      <w:r>
        <w:rPr>
          <w:rFonts w:ascii="Times New Roman" w:hAnsi="Times New Roman" w:cs="Times New Roman"/>
          <w:sz w:val="24"/>
          <w:szCs w:val="24"/>
        </w:rPr>
        <w:t>If the incident is not deemed to be notifiable:</w:t>
      </w:r>
    </w:p>
    <w:p w:rsidR="00C53519" w:rsidRDefault="00C53519" w:rsidP="00C5351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Update the Incident Response Form along with the outcome of the risk assessment.</w:t>
      </w:r>
    </w:p>
    <w:p w:rsidR="00C53519" w:rsidRDefault="00C53519" w:rsidP="00C5351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Include the steps and evidence used to identify and classify the risk.  Include reasons why the incident is not deemed to result in</w:t>
      </w:r>
      <w:r w:rsidR="00975126">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a risk to the rights and freedoms of individuals.</w:t>
      </w:r>
    </w:p>
    <w:p w:rsidR="00C53519" w:rsidRPr="00C53519" w:rsidRDefault="00C53519" w:rsidP="00C53519">
      <w:pPr>
        <w:rPr>
          <w:rFonts w:ascii="Times New Roman" w:hAnsi="Times New Roman" w:cs="Times New Roman"/>
          <w:sz w:val="24"/>
          <w:szCs w:val="24"/>
        </w:rPr>
      </w:pPr>
    </w:p>
    <w:p w:rsidR="00C53519" w:rsidRPr="00C53519" w:rsidRDefault="00C53519" w:rsidP="00C53519">
      <w:pPr>
        <w:pStyle w:val="ListParagraph"/>
        <w:numPr>
          <w:ilvl w:val="0"/>
          <w:numId w:val="5"/>
        </w:numPr>
        <w:ind w:left="567" w:hanging="567"/>
        <w:rPr>
          <w:rFonts w:ascii="Times New Roman" w:hAnsi="Times New Roman" w:cs="Times New Roman"/>
          <w:sz w:val="24"/>
          <w:szCs w:val="24"/>
        </w:rPr>
      </w:pPr>
      <w:r>
        <w:rPr>
          <w:rFonts w:ascii="Times New Roman" w:hAnsi="Times New Roman" w:cs="Times New Roman"/>
          <w:b/>
          <w:sz w:val="24"/>
          <w:szCs w:val="24"/>
        </w:rPr>
        <w:t>Incident Review:</w:t>
      </w:r>
    </w:p>
    <w:p w:rsidR="00C53519" w:rsidRDefault="00C53519" w:rsidP="00C53519">
      <w:pPr>
        <w:ind w:left="567"/>
        <w:rPr>
          <w:rFonts w:ascii="Times New Roman" w:hAnsi="Times New Roman" w:cs="Times New Roman"/>
          <w:sz w:val="24"/>
          <w:szCs w:val="24"/>
        </w:rPr>
      </w:pPr>
      <w:r>
        <w:rPr>
          <w:rFonts w:ascii="Times New Roman" w:hAnsi="Times New Roman" w:cs="Times New Roman"/>
          <w:sz w:val="24"/>
          <w:szCs w:val="24"/>
        </w:rPr>
        <w:t>The council clerk and chairman will ensure that the incident is reviewed at the next appropriate Council meeting under the agenda heading of Policy and Security.</w:t>
      </w:r>
    </w:p>
    <w:p w:rsidR="00C53519" w:rsidRDefault="00C53519" w:rsidP="00C53519">
      <w:pPr>
        <w:pStyle w:val="ListParagraph"/>
        <w:numPr>
          <w:ilvl w:val="0"/>
          <w:numId w:val="11"/>
        </w:numPr>
        <w:ind w:left="1134" w:hanging="567"/>
        <w:rPr>
          <w:rFonts w:ascii="Times New Roman" w:hAnsi="Times New Roman" w:cs="Times New Roman"/>
          <w:sz w:val="24"/>
          <w:szCs w:val="24"/>
        </w:rPr>
      </w:pPr>
      <w:r>
        <w:rPr>
          <w:rFonts w:ascii="Times New Roman" w:hAnsi="Times New Roman" w:cs="Times New Roman"/>
          <w:sz w:val="24"/>
          <w:szCs w:val="24"/>
        </w:rPr>
        <w:t>The Council will consider whether discussion of the incident warrants exclusion of the press and public from the meeting during that discussion.</w:t>
      </w:r>
    </w:p>
    <w:p w:rsidR="00C53519" w:rsidRDefault="00C53519" w:rsidP="00C53519">
      <w:pPr>
        <w:pStyle w:val="ListParagraph"/>
        <w:numPr>
          <w:ilvl w:val="0"/>
          <w:numId w:val="11"/>
        </w:numPr>
        <w:ind w:left="1134" w:hanging="567"/>
        <w:rPr>
          <w:rFonts w:ascii="Times New Roman" w:hAnsi="Times New Roman" w:cs="Times New Roman"/>
          <w:sz w:val="24"/>
          <w:szCs w:val="24"/>
        </w:rPr>
      </w:pPr>
      <w:r>
        <w:rPr>
          <w:rFonts w:ascii="Times New Roman" w:hAnsi="Times New Roman" w:cs="Times New Roman"/>
          <w:sz w:val="24"/>
          <w:szCs w:val="24"/>
        </w:rPr>
        <w:t>At that meeting the Council should determine if there are any further actions that need to be assigned or completed as a result of the incident.</w:t>
      </w:r>
    </w:p>
    <w:p w:rsidR="00C53519" w:rsidRDefault="00C53519" w:rsidP="00C53519">
      <w:pPr>
        <w:pStyle w:val="ListParagraph"/>
        <w:numPr>
          <w:ilvl w:val="0"/>
          <w:numId w:val="11"/>
        </w:numPr>
        <w:ind w:left="1134" w:hanging="567"/>
        <w:rPr>
          <w:rFonts w:ascii="Times New Roman" w:hAnsi="Times New Roman" w:cs="Times New Roman"/>
          <w:sz w:val="24"/>
          <w:szCs w:val="24"/>
        </w:rPr>
      </w:pPr>
      <w:r>
        <w:rPr>
          <w:rFonts w:ascii="Times New Roman" w:hAnsi="Times New Roman" w:cs="Times New Roman"/>
          <w:sz w:val="24"/>
          <w:szCs w:val="24"/>
        </w:rPr>
        <w:t>The Council may decide to refer further actions and to a committee, working group or external party.</w:t>
      </w:r>
    </w:p>
    <w:p w:rsidR="00C53519" w:rsidRDefault="00C53519" w:rsidP="00C53519">
      <w:pPr>
        <w:pStyle w:val="ListParagraph"/>
        <w:numPr>
          <w:ilvl w:val="0"/>
          <w:numId w:val="11"/>
        </w:numPr>
        <w:ind w:left="1134" w:hanging="567"/>
        <w:rPr>
          <w:rFonts w:ascii="Times New Roman" w:hAnsi="Times New Roman" w:cs="Times New Roman"/>
          <w:sz w:val="24"/>
          <w:szCs w:val="24"/>
        </w:rPr>
      </w:pPr>
      <w:r>
        <w:rPr>
          <w:rFonts w:ascii="Times New Roman" w:hAnsi="Times New Roman" w:cs="Times New Roman"/>
          <w:sz w:val="24"/>
          <w:szCs w:val="24"/>
        </w:rPr>
        <w:t>It should be noted that this final stage of the incident may require a review of this policy document.</w:t>
      </w:r>
    </w:p>
    <w:p w:rsidR="00C53519" w:rsidRDefault="00C53519" w:rsidP="00C53519">
      <w:pPr>
        <w:ind w:left="207"/>
        <w:rPr>
          <w:rFonts w:ascii="Times New Roman" w:hAnsi="Times New Roman" w:cs="Times New Roman"/>
          <w:sz w:val="24"/>
          <w:szCs w:val="24"/>
        </w:rPr>
      </w:pPr>
    </w:p>
    <w:p w:rsidR="00C53519" w:rsidRDefault="00C53519" w:rsidP="00C53519">
      <w:pPr>
        <w:ind w:left="207"/>
        <w:rPr>
          <w:rFonts w:ascii="Times New Roman" w:hAnsi="Times New Roman" w:cs="Times New Roman"/>
          <w:b/>
          <w:sz w:val="24"/>
          <w:szCs w:val="24"/>
        </w:rPr>
      </w:pPr>
      <w:r>
        <w:rPr>
          <w:rFonts w:ascii="Times New Roman" w:hAnsi="Times New Roman" w:cs="Times New Roman"/>
          <w:b/>
          <w:sz w:val="24"/>
          <w:szCs w:val="24"/>
        </w:rPr>
        <w:t>Policy Review:</w:t>
      </w:r>
    </w:p>
    <w:p w:rsidR="00C53519" w:rsidRPr="00C53519" w:rsidRDefault="00C53519" w:rsidP="00C53519">
      <w:pPr>
        <w:ind w:left="207"/>
        <w:rPr>
          <w:rFonts w:ascii="Times New Roman" w:hAnsi="Times New Roman" w:cs="Times New Roman"/>
          <w:sz w:val="24"/>
          <w:szCs w:val="24"/>
        </w:rPr>
      </w:pPr>
      <w:r>
        <w:rPr>
          <w:rFonts w:ascii="Times New Roman" w:hAnsi="Times New Roman" w:cs="Times New Roman"/>
          <w:sz w:val="24"/>
          <w:szCs w:val="24"/>
        </w:rPr>
        <w:t>This policy will be reviewed annually or at any other time the council requires.</w:t>
      </w:r>
    </w:p>
    <w:p w:rsidR="00C422D1" w:rsidRPr="00C422D1" w:rsidRDefault="00C422D1" w:rsidP="00C422D1">
      <w:pPr>
        <w:ind w:left="207" w:firstLine="927"/>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05"/>
        <w:gridCol w:w="3005"/>
        <w:gridCol w:w="3006"/>
      </w:tblGrid>
      <w:tr w:rsidR="00385A0E" w:rsidTr="00385A0E">
        <w:tc>
          <w:tcPr>
            <w:tcW w:w="3005" w:type="dxa"/>
          </w:tcPr>
          <w:p w:rsidR="00385A0E" w:rsidRDefault="00385A0E" w:rsidP="0018719A">
            <w:pPr>
              <w:rPr>
                <w:rFonts w:ascii="Times New Roman" w:hAnsi="Times New Roman" w:cs="Times New Roman"/>
                <w:b/>
                <w:sz w:val="24"/>
                <w:szCs w:val="24"/>
              </w:rPr>
            </w:pPr>
          </w:p>
          <w:p w:rsidR="00385A0E" w:rsidRDefault="00385A0E" w:rsidP="0018719A">
            <w:pPr>
              <w:rPr>
                <w:rFonts w:ascii="Times New Roman" w:hAnsi="Times New Roman" w:cs="Times New Roman"/>
                <w:b/>
                <w:sz w:val="24"/>
                <w:szCs w:val="24"/>
              </w:rPr>
            </w:pPr>
            <w:r>
              <w:rPr>
                <w:rFonts w:ascii="Times New Roman" w:hAnsi="Times New Roman" w:cs="Times New Roman"/>
                <w:b/>
                <w:sz w:val="24"/>
                <w:szCs w:val="24"/>
              </w:rPr>
              <w:t xml:space="preserve">Signed on behalf of </w:t>
            </w:r>
            <w:proofErr w:type="spellStart"/>
            <w:r>
              <w:rPr>
                <w:rFonts w:ascii="Times New Roman" w:hAnsi="Times New Roman" w:cs="Times New Roman"/>
                <w:b/>
                <w:sz w:val="24"/>
                <w:szCs w:val="24"/>
              </w:rPr>
              <w:t>Stillingfleet</w:t>
            </w:r>
            <w:proofErr w:type="spellEnd"/>
            <w:r>
              <w:rPr>
                <w:rFonts w:ascii="Times New Roman" w:hAnsi="Times New Roman" w:cs="Times New Roman"/>
                <w:b/>
                <w:sz w:val="24"/>
                <w:szCs w:val="24"/>
              </w:rPr>
              <w:t xml:space="preserve"> Parish Council</w:t>
            </w:r>
          </w:p>
          <w:p w:rsidR="00385A0E" w:rsidRDefault="00385A0E" w:rsidP="0018719A">
            <w:pPr>
              <w:rPr>
                <w:rFonts w:ascii="Times New Roman" w:hAnsi="Times New Roman" w:cs="Times New Roman"/>
                <w:b/>
                <w:sz w:val="24"/>
                <w:szCs w:val="24"/>
              </w:rPr>
            </w:pPr>
          </w:p>
        </w:tc>
        <w:tc>
          <w:tcPr>
            <w:tcW w:w="3005" w:type="dxa"/>
          </w:tcPr>
          <w:p w:rsidR="00385A0E" w:rsidRDefault="00385A0E" w:rsidP="0018719A">
            <w:pPr>
              <w:rPr>
                <w:rFonts w:ascii="Times New Roman" w:hAnsi="Times New Roman" w:cs="Times New Roman"/>
                <w:b/>
                <w:sz w:val="24"/>
                <w:szCs w:val="24"/>
              </w:rPr>
            </w:pPr>
          </w:p>
          <w:p w:rsidR="00385A0E" w:rsidRDefault="00385A0E" w:rsidP="0018719A">
            <w:pPr>
              <w:rPr>
                <w:rFonts w:ascii="Times New Roman" w:hAnsi="Times New Roman" w:cs="Times New Roman"/>
                <w:b/>
                <w:sz w:val="24"/>
                <w:szCs w:val="24"/>
              </w:rPr>
            </w:pPr>
            <w:r>
              <w:rPr>
                <w:rFonts w:ascii="Times New Roman" w:hAnsi="Times New Roman" w:cs="Times New Roman"/>
                <w:b/>
                <w:sz w:val="24"/>
                <w:szCs w:val="24"/>
              </w:rPr>
              <w:t>Name</w:t>
            </w:r>
          </w:p>
        </w:tc>
        <w:tc>
          <w:tcPr>
            <w:tcW w:w="3006" w:type="dxa"/>
          </w:tcPr>
          <w:p w:rsidR="00385A0E" w:rsidRDefault="00385A0E" w:rsidP="0018719A">
            <w:pPr>
              <w:rPr>
                <w:rFonts w:ascii="Times New Roman" w:hAnsi="Times New Roman" w:cs="Times New Roman"/>
                <w:b/>
                <w:sz w:val="24"/>
                <w:szCs w:val="24"/>
              </w:rPr>
            </w:pPr>
          </w:p>
          <w:p w:rsidR="00385A0E" w:rsidRDefault="00385A0E" w:rsidP="0018719A">
            <w:pPr>
              <w:rPr>
                <w:rFonts w:ascii="Times New Roman" w:hAnsi="Times New Roman" w:cs="Times New Roman"/>
                <w:b/>
                <w:sz w:val="24"/>
                <w:szCs w:val="24"/>
              </w:rPr>
            </w:pPr>
            <w:r>
              <w:rPr>
                <w:rFonts w:ascii="Times New Roman" w:hAnsi="Times New Roman" w:cs="Times New Roman"/>
                <w:b/>
                <w:sz w:val="24"/>
                <w:szCs w:val="24"/>
              </w:rPr>
              <w:t>Date of Parish Council meeting at which this policy was adopted</w:t>
            </w:r>
          </w:p>
          <w:p w:rsidR="00385A0E" w:rsidRDefault="00385A0E" w:rsidP="0018719A">
            <w:pPr>
              <w:rPr>
                <w:rFonts w:ascii="Times New Roman" w:hAnsi="Times New Roman" w:cs="Times New Roman"/>
                <w:b/>
                <w:sz w:val="24"/>
                <w:szCs w:val="24"/>
              </w:rPr>
            </w:pPr>
          </w:p>
        </w:tc>
      </w:tr>
      <w:tr w:rsidR="00385A0E" w:rsidTr="00385A0E">
        <w:tc>
          <w:tcPr>
            <w:tcW w:w="3005" w:type="dxa"/>
          </w:tcPr>
          <w:p w:rsidR="00385A0E" w:rsidRDefault="00385A0E" w:rsidP="0018719A">
            <w:pPr>
              <w:rPr>
                <w:rFonts w:ascii="Times New Roman" w:hAnsi="Times New Roman" w:cs="Times New Roman"/>
                <w:b/>
                <w:sz w:val="24"/>
                <w:szCs w:val="24"/>
              </w:rPr>
            </w:pPr>
          </w:p>
          <w:p w:rsidR="00385A0E" w:rsidRDefault="00385A0E" w:rsidP="0018719A">
            <w:pPr>
              <w:rPr>
                <w:rFonts w:ascii="Times New Roman" w:hAnsi="Times New Roman" w:cs="Times New Roman"/>
                <w:b/>
                <w:sz w:val="24"/>
                <w:szCs w:val="24"/>
              </w:rPr>
            </w:pPr>
          </w:p>
          <w:p w:rsidR="00385A0E" w:rsidRDefault="00385A0E" w:rsidP="0018719A">
            <w:pPr>
              <w:rPr>
                <w:rFonts w:ascii="Times New Roman" w:hAnsi="Times New Roman" w:cs="Times New Roman"/>
                <w:b/>
                <w:sz w:val="24"/>
                <w:szCs w:val="24"/>
              </w:rPr>
            </w:pPr>
          </w:p>
        </w:tc>
        <w:tc>
          <w:tcPr>
            <w:tcW w:w="3005" w:type="dxa"/>
          </w:tcPr>
          <w:p w:rsidR="00385A0E" w:rsidRDefault="00385A0E" w:rsidP="0018719A">
            <w:pPr>
              <w:rPr>
                <w:rFonts w:ascii="Times New Roman" w:hAnsi="Times New Roman" w:cs="Times New Roman"/>
                <w:b/>
                <w:sz w:val="24"/>
                <w:szCs w:val="24"/>
              </w:rPr>
            </w:pPr>
          </w:p>
          <w:p w:rsidR="00385A0E" w:rsidRDefault="00385A0E" w:rsidP="0018719A">
            <w:pPr>
              <w:rPr>
                <w:rFonts w:ascii="Times New Roman" w:hAnsi="Times New Roman" w:cs="Times New Roman"/>
                <w:b/>
                <w:sz w:val="24"/>
                <w:szCs w:val="24"/>
              </w:rPr>
            </w:pPr>
            <w:r>
              <w:rPr>
                <w:rFonts w:ascii="Times New Roman" w:hAnsi="Times New Roman" w:cs="Times New Roman"/>
                <w:b/>
                <w:sz w:val="24"/>
                <w:szCs w:val="24"/>
              </w:rPr>
              <w:t xml:space="preserve">Paul </w:t>
            </w:r>
            <w:proofErr w:type="spellStart"/>
            <w:r>
              <w:rPr>
                <w:rFonts w:ascii="Times New Roman" w:hAnsi="Times New Roman" w:cs="Times New Roman"/>
                <w:b/>
                <w:sz w:val="24"/>
                <w:szCs w:val="24"/>
              </w:rPr>
              <w:t>Elmhirst</w:t>
            </w:r>
            <w:proofErr w:type="spellEnd"/>
          </w:p>
          <w:p w:rsidR="00385A0E" w:rsidRDefault="00385A0E" w:rsidP="0018719A">
            <w:pPr>
              <w:rPr>
                <w:rFonts w:ascii="Times New Roman" w:hAnsi="Times New Roman" w:cs="Times New Roman"/>
                <w:b/>
                <w:sz w:val="24"/>
                <w:szCs w:val="24"/>
              </w:rPr>
            </w:pPr>
            <w:r>
              <w:rPr>
                <w:rFonts w:ascii="Times New Roman" w:hAnsi="Times New Roman" w:cs="Times New Roman"/>
                <w:b/>
                <w:sz w:val="24"/>
                <w:szCs w:val="24"/>
              </w:rPr>
              <w:t>CHAIRMAN</w:t>
            </w:r>
          </w:p>
          <w:p w:rsidR="00385A0E" w:rsidRDefault="00385A0E" w:rsidP="0018719A">
            <w:pPr>
              <w:rPr>
                <w:rFonts w:ascii="Times New Roman" w:hAnsi="Times New Roman" w:cs="Times New Roman"/>
                <w:b/>
                <w:sz w:val="24"/>
                <w:szCs w:val="24"/>
              </w:rPr>
            </w:pPr>
          </w:p>
        </w:tc>
        <w:tc>
          <w:tcPr>
            <w:tcW w:w="3006" w:type="dxa"/>
          </w:tcPr>
          <w:p w:rsidR="00385A0E" w:rsidRDefault="00385A0E" w:rsidP="0018719A">
            <w:pPr>
              <w:rPr>
                <w:rFonts w:ascii="Times New Roman" w:hAnsi="Times New Roman" w:cs="Times New Roman"/>
                <w:b/>
                <w:sz w:val="24"/>
                <w:szCs w:val="24"/>
              </w:rPr>
            </w:pPr>
          </w:p>
          <w:p w:rsidR="00385A0E" w:rsidRDefault="00385A0E" w:rsidP="0018719A">
            <w:pPr>
              <w:rPr>
                <w:rFonts w:ascii="Times New Roman" w:hAnsi="Times New Roman" w:cs="Times New Roman"/>
                <w:b/>
                <w:sz w:val="24"/>
                <w:szCs w:val="24"/>
              </w:rPr>
            </w:pPr>
            <w:r>
              <w:rPr>
                <w:rFonts w:ascii="Times New Roman" w:hAnsi="Times New Roman" w:cs="Times New Roman"/>
                <w:b/>
                <w:sz w:val="24"/>
                <w:szCs w:val="24"/>
              </w:rPr>
              <w:t>7 February 2019</w:t>
            </w:r>
          </w:p>
        </w:tc>
      </w:tr>
    </w:tbl>
    <w:p w:rsidR="0018719A" w:rsidRPr="0018719A" w:rsidRDefault="0018719A" w:rsidP="0018719A">
      <w:pPr>
        <w:rPr>
          <w:rFonts w:ascii="Times New Roman" w:hAnsi="Times New Roman" w:cs="Times New Roman"/>
          <w:b/>
          <w:sz w:val="24"/>
          <w:szCs w:val="24"/>
        </w:rPr>
      </w:pPr>
    </w:p>
    <w:sectPr w:rsidR="0018719A" w:rsidRPr="0018719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5EA" w:rsidRDefault="00B115EA" w:rsidP="00C53519">
      <w:pPr>
        <w:spacing w:after="0" w:line="240" w:lineRule="auto"/>
      </w:pPr>
      <w:r>
        <w:separator/>
      </w:r>
    </w:p>
  </w:endnote>
  <w:endnote w:type="continuationSeparator" w:id="0">
    <w:p w:rsidR="00B115EA" w:rsidRDefault="00B115EA" w:rsidP="00C53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519" w:rsidRDefault="00385A0E">
    <w:pPr>
      <w:pStyle w:val="Footer"/>
    </w:pPr>
    <w:r>
      <w:t>Updated 21 December 2018</w:t>
    </w:r>
  </w:p>
  <w:p w:rsidR="00C53519" w:rsidRDefault="00C53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5EA" w:rsidRDefault="00B115EA" w:rsidP="00C53519">
      <w:pPr>
        <w:spacing w:after="0" w:line="240" w:lineRule="auto"/>
      </w:pPr>
      <w:r>
        <w:separator/>
      </w:r>
    </w:p>
  </w:footnote>
  <w:footnote w:type="continuationSeparator" w:id="0">
    <w:p w:rsidR="00B115EA" w:rsidRDefault="00B115EA" w:rsidP="00C535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2315"/>
    <w:multiLevelType w:val="hybridMultilevel"/>
    <w:tmpl w:val="0DD89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6325A8"/>
    <w:multiLevelType w:val="hybridMultilevel"/>
    <w:tmpl w:val="CE98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006C5"/>
    <w:multiLevelType w:val="hybridMultilevel"/>
    <w:tmpl w:val="B8588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942A1"/>
    <w:multiLevelType w:val="hybridMultilevel"/>
    <w:tmpl w:val="A6FEC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A63B0"/>
    <w:multiLevelType w:val="hybridMultilevel"/>
    <w:tmpl w:val="6950972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E53567"/>
    <w:multiLevelType w:val="hybridMultilevel"/>
    <w:tmpl w:val="D59A27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73B633A"/>
    <w:multiLevelType w:val="hybridMultilevel"/>
    <w:tmpl w:val="CDD88306"/>
    <w:lvl w:ilvl="0" w:tplc="489616E6">
      <w:numFmt w:val="bullet"/>
      <w:lvlText w:val="-"/>
      <w:lvlJc w:val="left"/>
      <w:pPr>
        <w:ind w:left="1494" w:hanging="360"/>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4E6A0127"/>
    <w:multiLevelType w:val="hybridMultilevel"/>
    <w:tmpl w:val="BBAE7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CA2A1C"/>
    <w:multiLevelType w:val="hybridMultilevel"/>
    <w:tmpl w:val="4E767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276DBA"/>
    <w:multiLevelType w:val="hybridMultilevel"/>
    <w:tmpl w:val="7B96B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495EEA"/>
    <w:multiLevelType w:val="hybridMultilevel"/>
    <w:tmpl w:val="268AF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8"/>
  </w:num>
  <w:num w:numId="5">
    <w:abstractNumId w:val="0"/>
  </w:num>
  <w:num w:numId="6">
    <w:abstractNumId w:val="9"/>
  </w:num>
  <w:num w:numId="7">
    <w:abstractNumId w:val="2"/>
  </w:num>
  <w:num w:numId="8">
    <w:abstractNumId w:val="6"/>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19A"/>
    <w:rsid w:val="0018719A"/>
    <w:rsid w:val="00385A0E"/>
    <w:rsid w:val="00665A36"/>
    <w:rsid w:val="00975126"/>
    <w:rsid w:val="00B115EA"/>
    <w:rsid w:val="00C422D1"/>
    <w:rsid w:val="00C53519"/>
    <w:rsid w:val="00F02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91DD8"/>
  <w15:chartTrackingRefBased/>
  <w15:docId w15:val="{390724BE-26A1-4E9C-85D7-A62B8CD1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19A"/>
    <w:pPr>
      <w:ind w:left="720"/>
      <w:contextualSpacing/>
    </w:pPr>
  </w:style>
  <w:style w:type="character" w:styleId="Hyperlink">
    <w:name w:val="Hyperlink"/>
    <w:basedOn w:val="DefaultParagraphFont"/>
    <w:uiPriority w:val="99"/>
    <w:unhideWhenUsed/>
    <w:rsid w:val="0018719A"/>
    <w:rPr>
      <w:color w:val="0563C1" w:themeColor="hyperlink"/>
      <w:u w:val="single"/>
    </w:rPr>
  </w:style>
  <w:style w:type="paragraph" w:styleId="Header">
    <w:name w:val="header"/>
    <w:basedOn w:val="Normal"/>
    <w:link w:val="HeaderChar"/>
    <w:uiPriority w:val="99"/>
    <w:unhideWhenUsed/>
    <w:rsid w:val="00C535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519"/>
  </w:style>
  <w:style w:type="paragraph" w:styleId="Footer">
    <w:name w:val="footer"/>
    <w:basedOn w:val="Normal"/>
    <w:link w:val="FooterChar"/>
    <w:uiPriority w:val="99"/>
    <w:unhideWhenUsed/>
    <w:rsid w:val="00C53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519"/>
  </w:style>
  <w:style w:type="table" w:styleId="TableGrid">
    <w:name w:val="Table Grid"/>
    <w:basedOn w:val="TableNormal"/>
    <w:uiPriority w:val="39"/>
    <w:rsid w:val="00385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l.elmhirst@outlooo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stillingfleetparishcouncil.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for-organisations/report-a-breach/personal-data-breach/" TargetMode="External"/><Relationship Id="rId5" Type="http://schemas.openxmlformats.org/officeDocument/2006/relationships/footnotes" Target="footnotes.xml"/><Relationship Id="rId10" Type="http://schemas.openxmlformats.org/officeDocument/2006/relationships/hyperlink" Target="https://ico.org.uk/for-organisations/guide-to-the-general-data-protection-regulation-gdpr/personal-data-breaches/" TargetMode="External"/><Relationship Id="rId4" Type="http://schemas.openxmlformats.org/officeDocument/2006/relationships/webSettings" Target="webSettings.xml"/><Relationship Id="rId9" Type="http://schemas.openxmlformats.org/officeDocument/2006/relationships/hyperlink" Target="https://ico.org.uk/for-organisations/report-a-brea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Swales</dc:creator>
  <cp:keywords/>
  <dc:description/>
  <cp:lastModifiedBy>Swales</cp:lastModifiedBy>
  <cp:revision>2</cp:revision>
  <dcterms:created xsi:type="dcterms:W3CDTF">2018-12-21T15:25:00Z</dcterms:created>
  <dcterms:modified xsi:type="dcterms:W3CDTF">2019-01-14T13:22:00Z</dcterms:modified>
</cp:coreProperties>
</file>